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6"/>
        <w:gridCol w:w="3298"/>
        <w:gridCol w:w="521"/>
        <w:gridCol w:w="3820"/>
      </w:tblGrid>
      <w:tr w:rsidR="000E2495" w:rsidRPr="00CA4361" w14:paraId="632B3A08" w14:textId="77777777" w:rsidTr="000E2495">
        <w:trPr>
          <w:trHeight w:val="5953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3FCC" w14:textId="63441205" w:rsidR="000E2495" w:rsidRDefault="000E2495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MAS POLIČSKO z.s. - nositel Strategie komunitně vedeného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  <w:t>místního rozvoje MAS POLIČSKO z.s. 2021-2027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u w:val="single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vyhlašuje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u w:val="single"/>
                <w:lang w:eastAsia="cs-CZ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. výzvu k předkládání žádostí o podporu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  <w:t>z Operačního programu Technologie a aplikace pro konkurenceschopnost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br/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br/>
            </w:r>
            <w:r w:rsidRPr="00583213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 názvem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4"/>
                <w:szCs w:val="44"/>
                <w:u w:val="single"/>
                <w:lang w:eastAsia="cs-CZ"/>
                <w14:ligatures w14:val="none"/>
              </w:rPr>
              <w:br/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„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5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. Výzva MAS POLIČSKO z.s. </w:t>
            </w:r>
            <w:r w:rsidR="008032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–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 OP</w:t>
            </w:r>
            <w:r w:rsidR="008032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 xml:space="preserve"> 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TAK - 202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6</w:t>
            </w:r>
            <w:r w:rsidRPr="0058321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t>“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VAZBA NA VÝZVU </w:t>
            </w:r>
            <w:bookmarkStart w:id="0" w:name="_Hlk147907715"/>
            <w:r w:rsidRPr="00CA436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ŘO OP TAK Technologie pro MAS (CLLD) - výzva 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I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.</w:t>
            </w:r>
            <w:bookmarkEnd w:id="0"/>
          </w:p>
          <w:p w14:paraId="616B0EFF" w14:textId="1CCD82FE" w:rsidR="00E139C1" w:rsidRPr="00E139C1" w:rsidRDefault="00E139C1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hyperlink r:id="rId7" w:history="1">
              <w:r w:rsidRPr="00E139C1">
                <w:rPr>
                  <w:rStyle w:val="Hypertextovodkaz"/>
                  <w:rFonts w:ascii="Calibri" w:eastAsia="Times New Roman" w:hAnsi="Calibri" w:cs="Calibri"/>
                  <w:kern w:val="0"/>
                  <w:sz w:val="28"/>
                  <w:szCs w:val="28"/>
                  <w:lang w:eastAsia="cs-CZ"/>
                  <w14:ligatures w14:val="none"/>
                </w:rPr>
                <w:t>https://optak.gov.cz/technologie-pro-mas-clld-vyzva-ii/a-610/</w:t>
              </w:r>
            </w:hyperlink>
            <w:r w:rsidRPr="00E139C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 xml:space="preserve"> </w:t>
            </w:r>
          </w:p>
        </w:tc>
      </w:tr>
      <w:tr w:rsidR="000E2495" w:rsidRPr="00CA4361" w14:paraId="12EDCA21" w14:textId="77777777" w:rsidTr="000E2495">
        <w:trPr>
          <w:trHeight w:val="54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C5E263E" w14:textId="77777777" w:rsidR="000E2495" w:rsidRPr="00CA4361" w:rsidRDefault="000E2495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Identifikace výzvy</w:t>
            </w:r>
          </w:p>
        </w:tc>
      </w:tr>
      <w:tr w:rsidR="000E2495" w:rsidRPr="00CA4361" w14:paraId="4DBE6288" w14:textId="77777777" w:rsidTr="000E2495">
        <w:trPr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010E8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Operační program</w:t>
            </w:r>
          </w:p>
        </w:tc>
        <w:tc>
          <w:tcPr>
            <w:tcW w:w="76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45619C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Operační program Technologie a aplikace pro konkurenceschopnost 2021-2027</w:t>
            </w:r>
          </w:p>
        </w:tc>
      </w:tr>
      <w:tr w:rsidR="000E2495" w:rsidRPr="00CA4361" w14:paraId="31C53063" w14:textId="77777777" w:rsidTr="000E2495">
        <w:trPr>
          <w:trHeight w:val="889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6D27A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Specifický cíl OP TAK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554859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0E2495" w:rsidRPr="00CA4361" w14:paraId="60E3F8F0" w14:textId="77777777" w:rsidTr="000E2495">
        <w:trPr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E0653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výzvy ŘO OP TAK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10793A" w14:textId="3798AD49" w:rsidR="000E2495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Technologie pro MAS (CLLD) - výzva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I.</w:t>
            </w:r>
            <w:r w:rsidR="00F00F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– méně rozvinuté regiony (MRR)</w:t>
            </w:r>
          </w:p>
          <w:p w14:paraId="11ED87D7" w14:textId="77777777" w:rsidR="00F00F62" w:rsidRDefault="00F00F62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E39C452" w14:textId="77777777" w:rsidR="008E0503" w:rsidRDefault="008E0503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Číslo výzvy dle MS 2021+ </w:t>
            </w:r>
            <w:r w:rsidR="00F00F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="00F00F62" w:rsidRPr="00F00F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Pro každou kategorii regionu bude v rámci MS2021+ vypsána samostatná výzva</w:t>
            </w:r>
            <w:r w:rsidR="00F00F6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. </w:t>
            </w:r>
          </w:p>
          <w:p w14:paraId="04A59F7C" w14:textId="65C49025" w:rsidR="002815CD" w:rsidRPr="00CA4361" w:rsidRDefault="002815CD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Méně rozvinuté regiony výzva č. 01_26_086</w:t>
            </w:r>
          </w:p>
        </w:tc>
      </w:tr>
      <w:tr w:rsidR="000E2495" w:rsidRPr="00CA4361" w14:paraId="792672EE" w14:textId="77777777" w:rsidTr="000E2495">
        <w:trPr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D2056D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Číslo výzvy MAS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26F234" w14:textId="439C9ABA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</w:tr>
      <w:tr w:rsidR="000E2495" w:rsidRPr="00CA4361" w14:paraId="73FBC1E5" w14:textId="77777777" w:rsidTr="000E2495">
        <w:trPr>
          <w:trHeight w:val="54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13FD96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Opatření integrované strategie 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0F43756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1. OP TAK - Technologie CLLD</w:t>
            </w:r>
          </w:p>
        </w:tc>
      </w:tr>
      <w:tr w:rsidR="000E2495" w:rsidRPr="00CA4361" w14:paraId="27472672" w14:textId="77777777" w:rsidTr="000E2495">
        <w:trPr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A5E5D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Druh výzvy 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12C61D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Kolová</w:t>
            </w:r>
          </w:p>
        </w:tc>
      </w:tr>
      <w:tr w:rsidR="000E2495" w:rsidRPr="00CA4361" w14:paraId="245641B4" w14:textId="77777777" w:rsidTr="000E2495">
        <w:trPr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AAA12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5965" w14:textId="77777777" w:rsidR="000E2495" w:rsidRPr="00CA4361" w:rsidRDefault="000E2495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13E0C" w14:textId="77777777" w:rsidR="000E2495" w:rsidRPr="00CA4361" w:rsidRDefault="000E2495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95" w:rsidRPr="00CA4361" w14:paraId="161C9E8A" w14:textId="77777777" w:rsidTr="000E2495">
        <w:trPr>
          <w:trHeight w:val="540"/>
        </w:trPr>
        <w:tc>
          <w:tcPr>
            <w:tcW w:w="10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C236D16" w14:textId="77777777" w:rsidR="000E2495" w:rsidRPr="00CA4361" w:rsidRDefault="000E2495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Termíny</w:t>
            </w:r>
          </w:p>
        </w:tc>
      </w:tr>
      <w:tr w:rsidR="000E2495" w:rsidRPr="00CA4361" w14:paraId="71E7565E" w14:textId="77777777" w:rsidTr="000E2495">
        <w:trPr>
          <w:trHeight w:val="54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FADACA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Datum a čas vyhlášení výzvy MAS</w:t>
            </w:r>
          </w:p>
        </w:tc>
        <w:tc>
          <w:tcPr>
            <w:tcW w:w="76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A85C3C" w14:textId="09E4DEE2" w:rsidR="000E2495" w:rsidRPr="007532BF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18.5. 2026</w:t>
            </w:r>
            <w:r w:rsidRPr="007532B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</w:t>
            </w:r>
            <w:r w:rsidRPr="007532B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:00</w:t>
            </w:r>
          </w:p>
        </w:tc>
      </w:tr>
      <w:tr w:rsidR="000E2495" w:rsidRPr="00CA4361" w14:paraId="58683879" w14:textId="77777777" w:rsidTr="000E2495">
        <w:trPr>
          <w:trHeight w:val="889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9358E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Datum a čas zahájení příjmu projektových záměrů mimo MS2021+ (tj. na MAS)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1A289A" w14:textId="3C50C3AA" w:rsidR="000E2495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</w:t>
            </w:r>
            <w:r w:rsidR="002E5716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.6. 2026</w:t>
            </w:r>
            <w:r w:rsidRPr="007532B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, 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</w:t>
            </w:r>
            <w:r w:rsidRPr="007532B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:00</w:t>
            </w:r>
          </w:p>
          <w:p w14:paraId="57B86785" w14:textId="21CFD016" w:rsidR="000E2495" w:rsidRPr="007532BF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</w:tr>
      <w:tr w:rsidR="000E2495" w:rsidRPr="00CA4361" w14:paraId="6C4FB9C7" w14:textId="77777777" w:rsidTr="000E2495">
        <w:trPr>
          <w:trHeight w:val="889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4B6E06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Datum a čas ukončení příjmu projektových záměrů mimo MS2021+ (tj. na MAS)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C89D85" w14:textId="782BA079" w:rsidR="000E2495" w:rsidRPr="007532BF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30.6. 2026.</w:t>
            </w:r>
            <w:r w:rsidRPr="007532B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, 15:00</w:t>
            </w:r>
          </w:p>
        </w:tc>
      </w:tr>
      <w:tr w:rsidR="000E2495" w:rsidRPr="00CA4361" w14:paraId="0E1F91DD" w14:textId="77777777" w:rsidTr="000E2495">
        <w:trPr>
          <w:trHeight w:val="585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6E58D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Časová způsobilost výdajů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F13F8B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Ode dne podání žádosti o podporu prostřednictvím MS2021+ do výzvy ŘO OP TAK až do ukončení realizace projektu.</w:t>
            </w:r>
          </w:p>
        </w:tc>
      </w:tr>
      <w:tr w:rsidR="000E2495" w:rsidRPr="00CA4361" w14:paraId="2F4E73B3" w14:textId="77777777" w:rsidTr="000E2495">
        <w:trPr>
          <w:trHeight w:val="424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B8102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Datum ukončení realizace projektu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010CA1" w14:textId="5AAC011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Nejzazší datum pro ukončení fyzické realizace projektu je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31.8.2028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</w:tr>
      <w:tr w:rsidR="000E2495" w:rsidRPr="00CA4361" w14:paraId="3ED13DCB" w14:textId="77777777" w:rsidTr="000E2495">
        <w:trPr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737D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7DF8" w14:textId="77777777" w:rsidR="000E2495" w:rsidRPr="00CA4361" w:rsidRDefault="000E2495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5ACE" w14:textId="77777777" w:rsidR="000E2495" w:rsidRPr="00CA4361" w:rsidRDefault="000E2495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95" w:rsidRPr="00CA4361" w14:paraId="35544333" w14:textId="77777777" w:rsidTr="000E2495">
        <w:trPr>
          <w:trHeight w:val="540"/>
        </w:trPr>
        <w:tc>
          <w:tcPr>
            <w:tcW w:w="10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C3C6DFB" w14:textId="77777777" w:rsidR="000E2495" w:rsidRPr="00CA4361" w:rsidRDefault="000E2495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Podpora</w:t>
            </w:r>
          </w:p>
        </w:tc>
      </w:tr>
      <w:tr w:rsidR="000E2495" w:rsidRPr="00CA4361" w14:paraId="336F0A24" w14:textId="77777777" w:rsidTr="000E2495">
        <w:trPr>
          <w:trHeight w:val="54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2CFAB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Alokace výzvy MAS (celková výše podpory)</w:t>
            </w:r>
          </w:p>
        </w:tc>
        <w:tc>
          <w:tcPr>
            <w:tcW w:w="76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05D2A7" w14:textId="359DF526" w:rsidR="000E2495" w:rsidRPr="00CA4361" w:rsidRDefault="000E2495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2 170 000,00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0E2495" w:rsidRPr="00CA4361" w14:paraId="40ED488B" w14:textId="77777777" w:rsidTr="000E2495">
        <w:trPr>
          <w:trHeight w:val="54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4C6C4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Alokace výzvy MAS (celkové způsobilé výdaje)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AA362D" w14:textId="0BE5F9E4" w:rsidR="000E2495" w:rsidRPr="0006130F" w:rsidRDefault="000E2495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b/>
                <w:bCs/>
              </w:rPr>
              <w:t>4 340 000,00</w:t>
            </w:r>
            <w:r w:rsidRPr="0006130F">
              <w:rPr>
                <w:b/>
                <w:bCs/>
              </w:rPr>
              <w:t xml:space="preserve"> </w:t>
            </w:r>
            <w:r w:rsidRPr="000613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0E2495" w:rsidRPr="00CA4361" w14:paraId="7EBD8C36" w14:textId="77777777" w:rsidTr="000E2495">
        <w:trPr>
          <w:trHeight w:val="525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4E16C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Míra podpory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48DFC6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Podpora - příspěvek unie - 50 %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Podpora - národní veřejné zdroje - 0 %</w:t>
            </w:r>
          </w:p>
        </w:tc>
      </w:tr>
      <w:tr w:rsidR="000E2495" w:rsidRPr="00CA4361" w14:paraId="70D038C6" w14:textId="77777777" w:rsidTr="000E2495">
        <w:trPr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F94A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406784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Podpora - celkem - 50%</w:t>
            </w:r>
          </w:p>
        </w:tc>
      </w:tr>
      <w:tr w:rsidR="000E2495" w:rsidRPr="00CA4361" w14:paraId="3234854D" w14:textId="77777777" w:rsidTr="000E2495">
        <w:trPr>
          <w:trHeight w:val="275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43AEFF" w14:textId="753B5ADC" w:rsidR="000E2495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Max výše celkových způsobilých výdajů projektu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F5032" w14:textId="22FEC539" w:rsidR="000E2495" w:rsidRPr="00AC0C77" w:rsidRDefault="000E2495" w:rsidP="00BD148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2 999 999,00 Kč</w:t>
            </w:r>
          </w:p>
        </w:tc>
      </w:tr>
      <w:tr w:rsidR="000E2495" w:rsidRPr="00CA4361" w14:paraId="04FB9DDD" w14:textId="77777777" w:rsidTr="000E2495">
        <w:trPr>
          <w:trHeight w:val="275"/>
        </w:trPr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FDD4A3" w14:textId="0E267AA2" w:rsidR="000E2495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D6AA3" w14:textId="7F400A6F" w:rsidR="000E2495" w:rsidRDefault="000E2495" w:rsidP="00A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Přímé náklady (PN)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351F2" w14:textId="6867E5E8" w:rsidR="000E2495" w:rsidRPr="007109D5" w:rsidRDefault="000E2495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109D5">
              <w:t>2 803 737,38 Kč</w:t>
            </w:r>
          </w:p>
        </w:tc>
      </w:tr>
      <w:tr w:rsidR="000E2495" w:rsidRPr="00CA4361" w14:paraId="5F2085FF" w14:textId="77777777" w:rsidTr="000E2495">
        <w:trPr>
          <w:trHeight w:val="275"/>
        </w:trPr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E1732C" w14:textId="77777777" w:rsidR="000E2495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2DB0E" w14:textId="3627F1F6" w:rsidR="000E2495" w:rsidRDefault="000E2495" w:rsidP="00AC0C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Nepřímé náklady (7% z PN)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C3A2C" w14:textId="384D876C" w:rsidR="000E2495" w:rsidRDefault="000E2495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196 261,62 Kč</w:t>
            </w:r>
          </w:p>
        </w:tc>
      </w:tr>
      <w:tr w:rsidR="007109D5" w:rsidRPr="00CA4361" w14:paraId="035ABCC1" w14:textId="77777777" w:rsidTr="009326A6">
        <w:trPr>
          <w:trHeight w:val="275"/>
        </w:trPr>
        <w:tc>
          <w:tcPr>
            <w:tcW w:w="104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15D35E" w14:textId="1FB2281B" w:rsidR="007109D5" w:rsidRDefault="007109D5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E2495" w:rsidRPr="00CA4361" w14:paraId="0AA299B6" w14:textId="77777777" w:rsidTr="000E2495">
        <w:trPr>
          <w:trHeight w:val="270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D0409F" w14:textId="51C83E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Min výše celkových způsobilých výdajů projektu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BD37" w14:textId="38438819" w:rsidR="000E2495" w:rsidRPr="00CA4361" w:rsidRDefault="000E2495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250 000,00 Kč</w:t>
            </w:r>
          </w:p>
        </w:tc>
      </w:tr>
      <w:tr w:rsidR="000E2495" w:rsidRPr="00CA4361" w14:paraId="2DB49D6B" w14:textId="77777777" w:rsidTr="000E2495">
        <w:trPr>
          <w:trHeight w:val="270"/>
        </w:trPr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A63AAC6" w14:textId="77777777" w:rsidR="000E2495" w:rsidRPr="00CA4361" w:rsidRDefault="000E2495" w:rsidP="00CB2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38C9" w14:textId="173F69D7" w:rsidR="000E2495" w:rsidRPr="00CA4361" w:rsidRDefault="000E2495" w:rsidP="00CB26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Přímé náklady (PN) 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3C1B" w14:textId="4F07953E" w:rsidR="000E2495" w:rsidRPr="00CA4361" w:rsidRDefault="000E2495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233 644,90 Kč</w:t>
            </w:r>
          </w:p>
        </w:tc>
      </w:tr>
      <w:tr w:rsidR="000E2495" w:rsidRPr="00CA4361" w14:paraId="46F18A42" w14:textId="77777777" w:rsidTr="000E2495">
        <w:trPr>
          <w:trHeight w:val="270"/>
        </w:trPr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AE2E38" w14:textId="77777777" w:rsidR="000E2495" w:rsidRPr="00CA4361" w:rsidRDefault="000E2495" w:rsidP="00CB26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EC50" w14:textId="1ABA48FA" w:rsidR="000E2495" w:rsidRPr="00CA4361" w:rsidRDefault="000E2495" w:rsidP="00CB26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Nepřímé náklady (7% z PN)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AE54" w14:textId="0FDF8B04" w:rsidR="000E2495" w:rsidRPr="00CA4361" w:rsidRDefault="000E2495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16 355,10 Kč</w:t>
            </w:r>
          </w:p>
        </w:tc>
      </w:tr>
      <w:tr w:rsidR="000E2495" w:rsidRPr="00CA4361" w14:paraId="4CE96468" w14:textId="77777777" w:rsidTr="000E2495">
        <w:trPr>
          <w:trHeight w:val="270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09D97E" w14:textId="77777777" w:rsidR="000E2495" w:rsidRPr="00CA4361" w:rsidRDefault="000E2495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E2495" w:rsidRPr="00CA4361" w14:paraId="1DE42D33" w14:textId="77777777" w:rsidTr="000E2495">
        <w:trPr>
          <w:trHeight w:val="270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1EEDA6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Minimální a maximální výše podpory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04E5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minimální výše podpory na projekt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AE52" w14:textId="77777777" w:rsidR="000E2495" w:rsidRPr="00CA4361" w:rsidRDefault="000E2495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125 000,00 Kč</w:t>
            </w:r>
          </w:p>
        </w:tc>
      </w:tr>
      <w:tr w:rsidR="000E2495" w:rsidRPr="00CA4361" w14:paraId="29DE6067" w14:textId="77777777" w:rsidTr="000E2495">
        <w:trPr>
          <w:trHeight w:val="270"/>
        </w:trPr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B3D9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801E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maximální výše podpory na projekt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FB82" w14:textId="7A4C5D4B" w:rsidR="000E2495" w:rsidRPr="00CA4361" w:rsidRDefault="000E2495" w:rsidP="00CB2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1 499 999,50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0E2495" w:rsidRPr="00CA4361" w14:paraId="27BF32B4" w14:textId="77777777" w:rsidTr="000E2495">
        <w:trPr>
          <w:trHeight w:val="480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24D47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Režim podpory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1B8B63" w14:textId="2A2E590E" w:rsidR="000E2495" w:rsidRPr="00BD1485" w:rsidRDefault="000E2495" w:rsidP="00BD1485">
            <w:pPr>
              <w:pStyle w:val="Default"/>
            </w:pPr>
            <w:r>
              <w:rPr>
                <w:sz w:val="22"/>
                <w:szCs w:val="22"/>
              </w:rPr>
              <w:t xml:space="preserve">Nařízení Komise (EU) č. 2023/2831 o de minimis </w:t>
            </w:r>
          </w:p>
        </w:tc>
      </w:tr>
      <w:tr w:rsidR="000E2495" w:rsidRPr="00CA4361" w14:paraId="60C4603E" w14:textId="77777777" w:rsidTr="000E2495">
        <w:trPr>
          <w:trHeight w:val="480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8DFC8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Forma podpory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7DE4EF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Dotace - ex-post financování</w:t>
            </w:r>
          </w:p>
        </w:tc>
      </w:tr>
      <w:tr w:rsidR="000E2495" w:rsidRPr="00CA4361" w14:paraId="600F5298" w14:textId="77777777" w:rsidTr="000E2495">
        <w:trPr>
          <w:trHeight w:val="480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AD05EF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Typ podporovaných projektů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0C992BE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Integrovaný projekt (CLLD)</w:t>
            </w:r>
          </w:p>
        </w:tc>
      </w:tr>
      <w:tr w:rsidR="000E2495" w:rsidRPr="00CA4361" w14:paraId="7148C892" w14:textId="77777777" w:rsidTr="000E2495">
        <w:trPr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8DAD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F460" w14:textId="77777777" w:rsidR="000E2495" w:rsidRPr="00CA4361" w:rsidRDefault="000E2495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C823" w14:textId="77777777" w:rsidR="000E2495" w:rsidRPr="00CA4361" w:rsidRDefault="000E2495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95" w:rsidRPr="00CA4361" w14:paraId="057CD4BF" w14:textId="77777777" w:rsidTr="000E2495">
        <w:trPr>
          <w:trHeight w:val="540"/>
        </w:trPr>
        <w:tc>
          <w:tcPr>
            <w:tcW w:w="10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0436B6C" w14:textId="77777777" w:rsidR="000E2495" w:rsidRPr="00CA4361" w:rsidRDefault="000E2495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Zacílení podpory</w:t>
            </w:r>
          </w:p>
        </w:tc>
      </w:tr>
      <w:tr w:rsidR="000E2495" w:rsidRPr="00CA4361" w14:paraId="5FACC7A8" w14:textId="77777777" w:rsidTr="000E2495">
        <w:trPr>
          <w:trHeight w:val="645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A53F1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Cíl výzvy</w:t>
            </w:r>
          </w:p>
        </w:tc>
        <w:tc>
          <w:tcPr>
            <w:tcW w:w="76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731300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Podpora MSP prostřednictvím pořízení nových strojů, technologických zařízení a vybavení, SW řešení, IT infrastruktury a služeb.</w:t>
            </w:r>
          </w:p>
        </w:tc>
      </w:tr>
      <w:tr w:rsidR="000E2495" w:rsidRPr="00CA4361" w14:paraId="5C8A7A41" w14:textId="77777777" w:rsidTr="000E2495">
        <w:trPr>
          <w:trHeight w:val="465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45E03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Podporované aktivity</w:t>
            </w:r>
          </w:p>
        </w:tc>
        <w:tc>
          <w:tcPr>
            <w:tcW w:w="763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4754BC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Technologie CLLD</w:t>
            </w:r>
          </w:p>
        </w:tc>
      </w:tr>
      <w:tr w:rsidR="000E2495" w:rsidRPr="00CA4361" w14:paraId="62E4D7BB" w14:textId="77777777" w:rsidTr="000E2495">
        <w:trPr>
          <w:trHeight w:val="849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0E4CE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591744" w14:textId="560AD603" w:rsidR="000E2495" w:rsidRPr="006258DA" w:rsidRDefault="000E2495" w:rsidP="00625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6258D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Pořízení nových technologických zařízení a vybavení vč. potřebné infrastruktury, dále pořízení výrobních strojů a zařízení, které nejen zvýší technologickou úroveň MSP a jejich konkurenceschopnost, ale také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r w:rsidRPr="006258D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digitalizaci a automatizaci výroby a zefektivní poskytování služeb nebo vytvoří podmínky pro jejich zavedení. </w:t>
            </w:r>
          </w:p>
          <w:p w14:paraId="2DDE3298" w14:textId="77777777" w:rsidR="000E2495" w:rsidRPr="006258DA" w:rsidRDefault="000E2495" w:rsidP="006258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6258D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Jedná se o následující aktivity: </w:t>
            </w:r>
          </w:p>
          <w:p w14:paraId="4047AF1C" w14:textId="0A4D5D99" w:rsidR="000E2495" w:rsidRPr="006258DA" w:rsidRDefault="000E2495" w:rsidP="006258DA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258D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a) Automatizace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- </w:t>
            </w:r>
            <w:r w:rsidRPr="006258D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podmínkou přijatelnosti projektu věcně zacíleného do aktivity automatizace je investice do posílení digitalizace</w:t>
            </w:r>
            <w:r w:rsidRPr="006258D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.; </w:t>
            </w:r>
          </w:p>
          <w:p w14:paraId="1915A05D" w14:textId="77777777" w:rsidR="000E2495" w:rsidRPr="006258DA" w:rsidRDefault="000E2495" w:rsidP="006258DA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258D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b) Digitalizace; </w:t>
            </w:r>
          </w:p>
          <w:p w14:paraId="6DB5C56E" w14:textId="77777777" w:rsidR="000E2495" w:rsidRPr="006258DA" w:rsidRDefault="000E2495" w:rsidP="006258DA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258D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c) Robotizace = manipulátory a skladování; </w:t>
            </w:r>
          </w:p>
          <w:p w14:paraId="71640F42" w14:textId="77777777" w:rsidR="000E2495" w:rsidRPr="006258DA" w:rsidRDefault="000E2495" w:rsidP="006258DA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258D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d) Web, cloud; </w:t>
            </w:r>
          </w:p>
          <w:p w14:paraId="26AA5263" w14:textId="77777777" w:rsidR="000E2495" w:rsidRPr="006258DA" w:rsidRDefault="000E2495" w:rsidP="006258DA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258D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e) Komunikační a identifikační Infrastruktura, kybernetická bezpečnost; </w:t>
            </w:r>
          </w:p>
          <w:p w14:paraId="6F2759BB" w14:textId="77777777" w:rsidR="000E2495" w:rsidRPr="006258DA" w:rsidRDefault="000E2495" w:rsidP="006258DA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6258D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f) Vybavení automatizované či modulární prodejny a pořízení výdejních boxů 24/7. </w:t>
            </w:r>
          </w:p>
          <w:p w14:paraId="427E4132" w14:textId="77777777" w:rsidR="000E2495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lastRenderedPageBreak/>
              <w:br/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Věcná způsobilost je podrobně definována ve výzvě OP TAK a jejích přílohách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: </w:t>
            </w:r>
          </w:p>
          <w:p w14:paraId="02B95469" w14:textId="77777777" w:rsidR="000E2495" w:rsidRDefault="000E2495" w:rsidP="006258D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6258D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č.2 Pravidla pro žadatele a příjemce OP TAK - zvláštní část (vždy v aktuálním znění)</w:t>
            </w:r>
          </w:p>
          <w:p w14:paraId="37111D75" w14:textId="77777777" w:rsidR="000E2495" w:rsidRDefault="000E2495" w:rsidP="006258D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6258D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č.3 Vymezení způsobilých výdajů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;</w:t>
            </w:r>
          </w:p>
          <w:p w14:paraId="235E50B7" w14:textId="711497B8" w:rsidR="000E2495" w:rsidRPr="006258DA" w:rsidRDefault="000E2495" w:rsidP="006258D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č. 5 Nepodporované kategorie CZ-NACE</w:t>
            </w:r>
            <w:r w:rsidRPr="006258DA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</w:p>
          <w:p w14:paraId="36D6A0D5" w14:textId="65035483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Ke stažení zde: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  <w:hyperlink r:id="rId8" w:history="1">
              <w:r w:rsidRPr="00723168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https://optak.gov.cz/technologie-pro-mas-clld-vyzva-ii/a-610/</w:t>
              </w:r>
            </w:hyperlink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0E2495" w:rsidRPr="00CA4361" w14:paraId="53391132" w14:textId="77777777" w:rsidTr="000E2495">
        <w:trPr>
          <w:trHeight w:val="2625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4FE4C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Indikátory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F9B812" w14:textId="4B09574D" w:rsidR="008E0503" w:rsidRPr="008E0503" w:rsidRDefault="008E0503" w:rsidP="008E05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E0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Z úrovně projektů budou příjemcem podpory povinně vykazovány a naplňovány všechny následující indikátory</w:t>
            </w:r>
          </w:p>
          <w:p w14:paraId="72178592" w14:textId="77777777" w:rsidR="008E0503" w:rsidRPr="008E0503" w:rsidRDefault="008E0503" w:rsidP="008E0503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E0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a) povinné k výběru: </w:t>
            </w:r>
          </w:p>
          <w:p w14:paraId="2643C2A6" w14:textId="77777777" w:rsidR="008E0503" w:rsidRDefault="008E0503" w:rsidP="008E0503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E0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107002 Přidaná hodnota</w:t>
            </w:r>
          </w:p>
          <w:p w14:paraId="7419C92E" w14:textId="77777777" w:rsidR="008E0503" w:rsidRDefault="008E0503" w:rsidP="008E0503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E0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107031 Podniky s vyšším obratem </w:t>
            </w:r>
          </w:p>
          <w:p w14:paraId="18CBAAB6" w14:textId="77777777" w:rsidR="008E0503" w:rsidRDefault="008E0503" w:rsidP="008E0503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E0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107501 Obrat </w:t>
            </w:r>
          </w:p>
          <w:p w14:paraId="6A0B633E" w14:textId="69706B27" w:rsidR="008E0503" w:rsidRPr="008E0503" w:rsidRDefault="008E0503" w:rsidP="008E0503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E0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101022 Podniky podpořené granty </w:t>
            </w:r>
          </w:p>
          <w:p w14:paraId="51EB3690" w14:textId="77777777" w:rsidR="008E0503" w:rsidRPr="008E0503" w:rsidRDefault="008E0503" w:rsidP="008E0503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E0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b) povinné k naplnění: </w:t>
            </w:r>
          </w:p>
          <w:p w14:paraId="3F505F89" w14:textId="63561630" w:rsidR="000E2495" w:rsidRPr="008E0503" w:rsidRDefault="000E2495" w:rsidP="008E0503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8E0503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243010 Počet instalovaných technologií.</w:t>
            </w:r>
          </w:p>
          <w:p w14:paraId="6382D263" w14:textId="77777777" w:rsidR="000E2495" w:rsidRPr="00CB264B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  <w:p w14:paraId="0C0C6987" w14:textId="58859E5C" w:rsidR="000E2495" w:rsidRPr="00CB264B" w:rsidRDefault="000E2495" w:rsidP="0024672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 w:type="page"/>
            </w:r>
            <w:r w:rsidRPr="00CB264B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 w:type="page"/>
              <w:t xml:space="preserve">Indikátory jsou detailně vymezeny v Pravidlech pro žadatele a příjemce OP TAK - zvláštní část výzvy OP TAK </w:t>
            </w:r>
            <w:hyperlink r:id="rId9" w:history="1">
              <w:r w:rsidRPr="00723168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https://optak.gov.cz/technologie-pro-mas-clld-vyzva-ii/a-610/</w:t>
              </w:r>
            </w:hyperlink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0E2495" w:rsidRPr="00CA4361" w14:paraId="20F158BC" w14:textId="77777777" w:rsidTr="000E2495">
        <w:trPr>
          <w:trHeight w:val="1965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559960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Území realizace 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E9C9D9" w14:textId="7663A0EE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Území MAS POLIČSKO z.s.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vymezené ve schválené strategii CLLD. Místo realizace projektu nemusí pokrývat celé území MAS.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24672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realizace nemusí být pouze jedno. Místa realizace v jednom projektu se musí nacházet v obvodu právě jedné MAS a zároveň na území právě jednoho regionu NUTS2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</w:tr>
      <w:tr w:rsidR="000E2495" w:rsidRPr="00CA4361" w14:paraId="6600D05B" w14:textId="77777777" w:rsidTr="000E2495">
        <w:trPr>
          <w:trHeight w:val="3780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5E209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Oprávnění žadatelé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C786BF" w14:textId="77777777" w:rsidR="000E2495" w:rsidRDefault="000E2495" w:rsidP="008B274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malý a střední podnik podle definice v Příloze I GBER </w:t>
            </w:r>
          </w:p>
          <w:p w14:paraId="62F47FFB" w14:textId="77777777" w:rsidR="000E2495" w:rsidRDefault="000E2495" w:rsidP="008B274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podnikající fyzická osoba nebo právnická osoba, která má přidělené české IČ a je oprávněna k podnikání;</w:t>
            </w:r>
          </w:p>
          <w:p w14:paraId="401F9F34" w14:textId="77777777" w:rsidR="000E2495" w:rsidRPr="008B274B" w:rsidRDefault="000E2495" w:rsidP="008B274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oprávněn k podnikání v ekonomické činnosti, ve které je projekt realizován. Řešené CZ-NACE nesmí být uvedeno v příloze výzvy OP TAK č.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Nepodporované CZ- NACE</w:t>
            </w:r>
            <w:r>
              <w:t xml:space="preserve"> </w:t>
            </w:r>
          </w:p>
          <w:p w14:paraId="7BC9221B" w14:textId="3C3874BD" w:rsidR="000E2495" w:rsidRDefault="000E2495" w:rsidP="008B274B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Je-li právnickou osobou, uvedl </w:t>
            </w:r>
            <w:r>
              <w:rPr>
                <w:b/>
                <w:bCs/>
                <w:sz w:val="22"/>
                <w:szCs w:val="22"/>
              </w:rPr>
              <w:t xml:space="preserve">údaje v rozsahu požadovaném dle § 14, odst. 3, písm. e) zákona č. 218/2000 Sb., </w:t>
            </w:r>
            <w:r>
              <w:rPr>
                <w:sz w:val="22"/>
                <w:szCs w:val="22"/>
              </w:rPr>
              <w:t xml:space="preserve">o rozpočtových pravidlech a o změně některých souvisejících zákonů (rozpočtová pravidla). </w:t>
            </w:r>
          </w:p>
          <w:p w14:paraId="6271A2B6" w14:textId="77777777" w:rsidR="000E2495" w:rsidRDefault="000E2495" w:rsidP="008B274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není v likvidaci;</w:t>
            </w:r>
          </w:p>
          <w:p w14:paraId="3F1D66E2" w14:textId="31ECBF3F" w:rsidR="000E2495" w:rsidRPr="00CA4361" w:rsidRDefault="000E2495" w:rsidP="008B274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 registrován jako poplatník daně z příjmu v ČR, a to nepřetržitě nejméně po dobu dvou zdaňovacích období předcházejících datu podání žádosti o podporu.</w:t>
            </w:r>
          </w:p>
        </w:tc>
      </w:tr>
      <w:tr w:rsidR="000E2495" w:rsidRPr="00CA4361" w14:paraId="1E8ECFBF" w14:textId="77777777" w:rsidTr="000E2495">
        <w:trPr>
          <w:trHeight w:val="298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0E3F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CC6C3" w14:textId="77777777" w:rsidR="000E2495" w:rsidRDefault="000E2495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429D62E6" w14:textId="77777777" w:rsidR="000E2495" w:rsidRPr="00CA4361" w:rsidRDefault="000E2495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ED7E" w14:textId="77777777" w:rsidR="000E2495" w:rsidRPr="00CA4361" w:rsidRDefault="000E2495" w:rsidP="00CA43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95" w:rsidRPr="00CA4361" w14:paraId="7933823F" w14:textId="77777777" w:rsidTr="000E2495">
        <w:trPr>
          <w:trHeight w:val="540"/>
        </w:trPr>
        <w:tc>
          <w:tcPr>
            <w:tcW w:w="10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7C4851C" w14:textId="6732BE1C" w:rsidR="000E2495" w:rsidRPr="00CA4361" w:rsidRDefault="000E2495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Náležitosti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podnikatelského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záměru předloženého na MAS mimo MS2021+</w:t>
            </w:r>
          </w:p>
        </w:tc>
      </w:tr>
      <w:tr w:rsidR="000E2495" w:rsidRPr="00CA4361" w14:paraId="097BF94F" w14:textId="77777777" w:rsidTr="000E2495">
        <w:trPr>
          <w:trHeight w:val="675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18AD7D" w14:textId="77777777" w:rsidR="000E2495" w:rsidRPr="00CA4361" w:rsidRDefault="000E2495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76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C45EF6" w14:textId="7A5AC7D3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Vyplněný a podepsaný formulář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podnikatelského</w:t>
            </w: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záměru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ve formátu .</w:t>
            </w:r>
            <w:proofErr w:type="spellStart"/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pdf</w:t>
            </w:r>
            <w:proofErr w:type="spellEnd"/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(závazný vzor je přílohou výzvy č.1).</w:t>
            </w:r>
          </w:p>
        </w:tc>
      </w:tr>
      <w:tr w:rsidR="000E2495" w:rsidRPr="00CA4361" w14:paraId="4A6F459B" w14:textId="77777777" w:rsidTr="000E2495">
        <w:trPr>
          <w:trHeight w:val="1545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17FB93" w14:textId="77777777" w:rsidR="000E2495" w:rsidRPr="00CA4361" w:rsidRDefault="000E2495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2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1B393A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Plná moc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ve formátu .</w:t>
            </w:r>
            <w:proofErr w:type="spellStart"/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pdf</w:t>
            </w:r>
            <w:proofErr w:type="spellEnd"/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(je-li relevantní)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Dokládá se v případě přenesení pravomocí žadatele na jinou osobu. Plná moc/pověření musí obsahovat, kdo je kým pověřen, co je předmětem pověření, dobu účinnosti a datum zániku pověření. Nemusí být ověřená a může být podepsána elektronicky i ručně.</w:t>
            </w:r>
          </w:p>
        </w:tc>
      </w:tr>
      <w:tr w:rsidR="000E2495" w:rsidRPr="00CA4361" w14:paraId="4683C698" w14:textId="77777777" w:rsidTr="000E2495">
        <w:trPr>
          <w:trHeight w:val="675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F0A8AD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Další přílohy relevantní pro věcné hodnocení. Tyto přílohy je nutné odevzdat pouze pokud chce žadatel prokázat nárok na získání bodů v rámci kritérií věcného hodnocení.</w:t>
            </w:r>
          </w:p>
        </w:tc>
      </w:tr>
      <w:tr w:rsidR="000E2495" w:rsidRPr="00CA4361" w14:paraId="6717EF23" w14:textId="77777777" w:rsidTr="000E2495">
        <w:trPr>
          <w:trHeight w:val="705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669594" w14:textId="7CF893BF" w:rsidR="000E2495" w:rsidRPr="00CA4361" w:rsidRDefault="000E2495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8518DF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Doklady prokazující společenskou odpovědnost firem 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ve formátu .</w:t>
            </w:r>
            <w:proofErr w:type="spellStart"/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pdf</w:t>
            </w:r>
            <w:proofErr w:type="spellEnd"/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 nebo .</w:t>
            </w:r>
            <w:proofErr w:type="spellStart"/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jpg</w:t>
            </w:r>
            <w:proofErr w:type="spellEnd"/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  <w:t>Prokázání nároku na hodnotící kritérium č.7 - Společenská odpovědnost firem</w:t>
            </w:r>
          </w:p>
        </w:tc>
      </w:tr>
      <w:tr w:rsidR="000E2495" w:rsidRPr="00CA4361" w14:paraId="2CEB7E26" w14:textId="77777777" w:rsidTr="000E2495">
        <w:trPr>
          <w:trHeight w:val="25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E0089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A7540D" w14:textId="77777777" w:rsidR="000E2495" w:rsidRPr="00CA4361" w:rsidRDefault="000E2495" w:rsidP="00CA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026C0" w14:textId="77777777" w:rsidR="000E2495" w:rsidRPr="00CA4361" w:rsidRDefault="000E2495" w:rsidP="00CA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E2495" w:rsidRPr="00CA4361" w14:paraId="54087D45" w14:textId="77777777" w:rsidTr="000E2495">
        <w:trPr>
          <w:trHeight w:val="540"/>
        </w:trPr>
        <w:tc>
          <w:tcPr>
            <w:tcW w:w="104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534EF2" w14:textId="77777777" w:rsidR="000E2495" w:rsidRPr="00CA4361" w:rsidRDefault="000E2495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Další detaily výzvy</w:t>
            </w:r>
          </w:p>
        </w:tc>
      </w:tr>
      <w:tr w:rsidR="000E2495" w:rsidRPr="00CA4361" w14:paraId="2BB5101F" w14:textId="77777777" w:rsidTr="000E2495">
        <w:trPr>
          <w:trHeight w:val="345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A945C" w14:textId="77777777" w:rsidR="000E2495" w:rsidRPr="00CA4361" w:rsidRDefault="000E2495" w:rsidP="00CA436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Provádění změn výzvy</w:t>
            </w:r>
          </w:p>
        </w:tc>
        <w:tc>
          <w:tcPr>
            <w:tcW w:w="76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F6008C" w14:textId="77777777" w:rsidR="007109D5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MAS POLIČSKO má možnost provádět změny ve výzvě. Změna musí být zveřejněna na webových stránkác</w:t>
            </w:r>
            <w:r w:rsidR="007109D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h: </w:t>
            </w:r>
            <w:hyperlink r:id="rId10" w:history="1">
              <w:r w:rsidR="007109D5" w:rsidRPr="005A2729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https://www.maspolicsko.cz/programove-ramce/strategie-clld-2021-2027/vyzvy-op-tak/category/262-5-vyzva-optak</w:t>
              </w:r>
            </w:hyperlink>
            <w:r w:rsidR="007109D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  <w:p w14:paraId="64DA7485" w14:textId="27B7A8D3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Podmínky pro případn</w:t>
            </w:r>
            <w:r w:rsidRPr="00CA4361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ou změnu výzvy jsou uvedeny v Pravidlech pro žadatele a příjemce OP TAK - zvláštní část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a dále ve Směrnici MAS POLIČSKO  č.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OPTAK - Interní postupy MAS pro implementaci SCLLD 2021+ - OP TAK. Směrnice je zveřejněna na</w:t>
            </w:r>
            <w:r w:rsidR="007109D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:</w:t>
            </w:r>
            <w:r w:rsidR="007109D5">
              <w:t xml:space="preserve"> </w:t>
            </w:r>
            <w:hyperlink r:id="rId11" w:history="1">
              <w:r w:rsidR="007109D5" w:rsidRPr="005A2729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https://www.maspolicsko.cz/programove-ramce/strategie-clld-2021-2027/vyzvy-op-tak/category/262-5-vyzva-optak</w:t>
              </w:r>
            </w:hyperlink>
            <w:r w:rsidR="007109D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Změny ve výzvě se nevztahují na žádosti o podporu, které již žadatelé podali.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>V kolové výzvě jsou změny možné pouze na základě změn metodiky nebo legislativy.</w:t>
            </w:r>
          </w:p>
        </w:tc>
      </w:tr>
      <w:tr w:rsidR="000E2495" w:rsidRPr="00CA4361" w14:paraId="3D4379B6" w14:textId="77777777" w:rsidTr="00815743">
        <w:trPr>
          <w:trHeight w:val="4818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384E20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Způsob hodnocení projektů</w:t>
            </w:r>
          </w:p>
        </w:tc>
        <w:tc>
          <w:tcPr>
            <w:tcW w:w="76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AE26E" w14:textId="4B243A1C" w:rsidR="000E2495" w:rsidRDefault="000E2495" w:rsidP="00815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Postup hodnocení žádosti o vydání souladu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podnikatelského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záměru se schválenou strategií CLLD, podání žádosti o přezkum je detailně popsán v dokumentu Směrnice č.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-  Interní postupy MAS POLIČSKO z.s.  </w:t>
            </w:r>
          </w:p>
          <w:p w14:paraId="79D81969" w14:textId="77777777" w:rsidR="007109D5" w:rsidRDefault="000E2495" w:rsidP="00815743">
            <w:pPr>
              <w:autoSpaceDE w:val="0"/>
              <w:autoSpaceDN w:val="0"/>
              <w:adjustRightInd w:val="0"/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Definice a b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odové hodnoty jednotlivých preferenčních kritérií 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definice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kritérií přijatelnosti a formálních náležitostí jsou popsány v příloze Výzvy MAS POLIČSKO z.s.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– Metodika hodnocení podnikatelských záměrů programový rámec OP TAK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hyperlink r:id="rId12" w:history="1">
              <w:r w:rsidR="007109D5" w:rsidRPr="005A2729">
                <w:rPr>
                  <w:rStyle w:val="Hypertextovodkaz"/>
                </w:rPr>
                <w:t>https://www.maspolicsko.cz/programove-ramce/strategie-clld-2021-2027/vyzvy-op-tak/category/262-5-vyzva-optak</w:t>
              </w:r>
            </w:hyperlink>
            <w:r w:rsidR="007109D5">
              <w:t xml:space="preserve"> .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Kontrolu formálních náležitostí a hodnocení přijatelnosti provádí zaměstnanci sekretariátu MAS POLIČSKO z.s.                                                       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Věcné hodnocení provádí výběrová komise MAS a výběr schvaluje programový výbor MAS POLIČSKO z.s. Minimální bodová hranice pro splnění věcného hodnocení je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  <w:r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0 bodů z max. možných </w:t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8</w:t>
            </w:r>
            <w:r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 xml:space="preserve">0 bodů.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Postup pro případ, že souhrnná alokace projektů, které splnily podmínky hodnocení, přesahuje celkovou alokaci výzvy je uveden </w:t>
            </w:r>
            <w:r w:rsidRPr="0053131D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Metodika pro hodnocení projektových záměrů programového rámce OP TAK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č 2/2026 – příloha výzvy</w:t>
            </w:r>
            <w:r w:rsidRPr="0053131D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.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 xml:space="preserve">Pokud žadatel nesouhlasí s hodnocením MAS, může předložit žádost o přezkum hodnocení do 7 kalendářních dnů ode dne doručení oznámení o výsledku hodnocení . Celý postup je upraven v Interních postupech MAS POLIČSKO z.s. </w:t>
            </w:r>
            <w:hyperlink r:id="rId13" w:history="1">
              <w:r w:rsidR="007109D5" w:rsidRPr="005A2729">
                <w:rPr>
                  <w:rStyle w:val="Hypertextovodkaz"/>
                </w:rPr>
                <w:t>https://www.maspolicsko.cz/programove-ramce/strategie-clld-2021-2027/vyzvy-op-tak/category/262-5-vyzva-optak</w:t>
              </w:r>
            </w:hyperlink>
            <w:r w:rsidR="007109D5">
              <w:t xml:space="preserve"> </w:t>
            </w:r>
          </w:p>
          <w:p w14:paraId="149648BA" w14:textId="7F8DB14F" w:rsidR="000E2495" w:rsidRPr="00C0724C" w:rsidRDefault="000E2495" w:rsidP="008157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 výběru projektových záměrů ze strany MAS násled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ně žadatel</w:t>
            </w: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podá žádost o podporu do výzvy OPTAK, a to prostřednictvím MS2021+. </w:t>
            </w:r>
          </w:p>
          <w:p w14:paraId="6470D665" w14:textId="0D0EEFF5" w:rsidR="000E2495" w:rsidRPr="00C0724C" w:rsidRDefault="000E2495" w:rsidP="00815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Kancelář MAS před kontrasignováním žádosti o podporu v MS2021+ ověřuje soulad žádosti se schváleným záměrem (zejména zaměření projektu, celková požadovaná částka, příp. další parametry hodnocené kritérii MAS). Cílem je zabezpečit, že budou podpořeny ty aktivity, které MAS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POLIČSKO schválila a</w:t>
            </w: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vybrala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k podpoře</w:t>
            </w: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</w:p>
          <w:p w14:paraId="771A0BCC" w14:textId="74AB3140" w:rsidR="000E2495" w:rsidRPr="00CA4361" w:rsidRDefault="000E2495" w:rsidP="00815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Samotné hodnocení žádostí o podporu v MS2021+ je v kompetenci </w:t>
            </w:r>
            <w:bookmarkStart w:id="1" w:name="_Hlk147907988"/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Agentury pro podnikání a inovace (API) </w:t>
            </w:r>
            <w:bookmarkEnd w:id="1"/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 řídíc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í</w:t>
            </w: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ho orgánu OP TAK. Model hodnocení je zveřejněn jako příloha výzvy OP TAK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II. </w:t>
            </w:r>
            <w:r w:rsidRPr="00C0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hyperlink r:id="rId14" w:history="1">
              <w:r w:rsidRPr="00723168">
                <w:rPr>
                  <w:rStyle w:val="Hypertextovodkaz"/>
                </w:rPr>
                <w:t>https://optak.gov.cz/technologie-pro-mas-clld-vyzva-ii/a-610/</w:t>
              </w:r>
            </w:hyperlink>
            <w:r>
              <w:t xml:space="preserve"> </w:t>
            </w:r>
          </w:p>
        </w:tc>
      </w:tr>
      <w:tr w:rsidR="000E2495" w:rsidRPr="00CA4361" w14:paraId="7E0C1FC6" w14:textId="77777777" w:rsidTr="000E2495">
        <w:trPr>
          <w:trHeight w:val="5985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10478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76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6921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E2495" w:rsidRPr="00CA4361" w14:paraId="20EC4F50" w14:textId="77777777" w:rsidTr="000E2495">
        <w:trPr>
          <w:trHeight w:val="765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BE88A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Kritéria pro hodnocení projektů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84C87A" w14:textId="0F2245E5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Kritéria pro hodnocení (administrativní kontrola, věcné hodnocení, ověření souladu žádosti o podporu se schváleným záměrem) jsou přílohou výzvy MAS - Metodika hodnocení projektových záměrů OP TAK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</w:tr>
      <w:tr w:rsidR="000E2495" w:rsidRPr="00CA4361" w14:paraId="3707981E" w14:textId="77777777" w:rsidTr="000E2495">
        <w:trPr>
          <w:trHeight w:val="1410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AB7F30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Další specifika výzvy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20D7CB" w14:textId="77777777" w:rsidR="000E2495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D28B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Počet projektů od jednoho žadatele (1 IČ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</w:t>
            </w:r>
            <w:r w:rsidRPr="00FD28B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) v rámci Výzvy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0E249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Technologie pro MAS (CLLD) - výzva II.</w:t>
            </w:r>
            <w:r w:rsidRPr="00FD28B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je omezen na jednu aktivní žádost.</w:t>
            </w:r>
          </w:p>
          <w:p w14:paraId="7B940E88" w14:textId="619B1927" w:rsidR="000E2495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Pokud podá jeden žadatel (jedno IČO) do této výzvy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více záměrů, bude do administrativní kontroly a hodnocení zařazen záměr, který byl podán nejdříve. Ostatní záměry stejného žadatele (stejné IČO) budou vyřazeny.</w:t>
            </w:r>
          </w:p>
          <w:p w14:paraId="623B2715" w14:textId="25C22F9B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0E2495" w:rsidRPr="00CA4361" w14:paraId="504F2E5A" w14:textId="77777777" w:rsidTr="000E2495">
        <w:trPr>
          <w:trHeight w:val="1650"/>
        </w:trPr>
        <w:tc>
          <w:tcPr>
            <w:tcW w:w="2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38786" w14:textId="6A84DD2D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Forma a způsob podání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podnikatelského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záměru na MAS mimo MS2021+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52E43D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Záměr ve formátu </w:t>
            </w:r>
            <w:proofErr w:type="spellStart"/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pdf</w:t>
            </w:r>
            <w:proofErr w:type="spellEnd"/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opatřený buď vlastnoručním podpisem a razítkem nebo elektronickým podpisem osoby (osob) jednajících jménem žadatele (nebo osob zmocněných na základě plné moci) a relevantní přílohy je nutné zaslat 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 datové schránky MAS POLIČSKO : dbeiv8z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Žadatel uvede do předmětu zprávy číslo výzvy, do které podává projektový záměr. </w:t>
            </w:r>
          </w:p>
        </w:tc>
      </w:tr>
      <w:tr w:rsidR="000E2495" w:rsidRPr="00CA4361" w14:paraId="5BBD4A5E" w14:textId="77777777" w:rsidTr="000E2495">
        <w:trPr>
          <w:trHeight w:val="585"/>
        </w:trPr>
        <w:tc>
          <w:tcPr>
            <w:tcW w:w="2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2099E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Odkaz na pravidla výzvy ŘO OPTAK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279A7C" w14:textId="4A0071CA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</w:pPr>
            <w:hyperlink r:id="rId15" w:history="1">
              <w:r w:rsidRPr="00723168">
                <w:rPr>
                  <w:rStyle w:val="Hypertextovodkaz"/>
                  <w:rFonts w:ascii="Calibri" w:eastAsia="Times New Roman" w:hAnsi="Calibri" w:cs="Calibri"/>
                  <w:kern w:val="0"/>
                  <w:lang w:eastAsia="cs-CZ"/>
                  <w14:ligatures w14:val="none"/>
                </w:rPr>
                <w:t>https://optak.gov.cz/technologie-pro-mas-clld-vyzva-ii/a-610/</w:t>
              </w:r>
            </w:hyperlink>
            <w:r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  <w:t xml:space="preserve"> </w:t>
            </w:r>
          </w:p>
        </w:tc>
      </w:tr>
      <w:tr w:rsidR="000E2495" w:rsidRPr="00CA4361" w14:paraId="488623CB" w14:textId="77777777" w:rsidTr="000E2495">
        <w:trPr>
          <w:trHeight w:val="1864"/>
        </w:trPr>
        <w:tc>
          <w:tcPr>
            <w:tcW w:w="2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ADA29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Kontakty pro poskytování informací</w:t>
            </w:r>
          </w:p>
        </w:tc>
        <w:tc>
          <w:tcPr>
            <w:tcW w:w="763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18786B" w14:textId="53336807" w:rsidR="00F458E6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MAS POLIČSKO z.s., Sulkovská 340, 569 92 Bystré</w:t>
            </w:r>
            <w:r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  <w:t xml:space="preserve">Petra Martinů, vedoucí pracovník pro SCLLD </w:t>
            </w:r>
          </w:p>
          <w:p w14:paraId="71EFFA7C" w14:textId="22A8B7FD" w:rsidR="000E2495" w:rsidRPr="0053131D" w:rsidRDefault="00F458E6" w:rsidP="00CA43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Tel.: </w:t>
            </w:r>
            <w:r w:rsidR="000E2495"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773 577 270 manazer@maspolicsko.cz </w:t>
            </w:r>
            <w:r w:rsidR="000E2495" w:rsidRPr="0053131D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  <w:br/>
            </w:r>
            <w:r w:rsidR="000E2495"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0E2495" w:rsidRPr="0053131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br/>
            </w:r>
            <w:r w:rsidR="000E2495"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Bc. Jiřina Marečková – manažer pro realizaci SCLLD</w:t>
            </w:r>
            <w:r w:rsidR="000E2495"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T</w:t>
            </w:r>
            <w:r w:rsidR="000E2495" w:rsidRPr="0053131D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el.: 774 277 279 ,</w:t>
            </w:r>
            <w:r w:rsidR="000E2495" w:rsidRPr="0053131D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 xml:space="preserve"> </w:t>
            </w:r>
            <w:r w:rsidR="000E2495" w:rsidRPr="0053131D"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cs-CZ"/>
                <w14:ligatures w14:val="none"/>
              </w:rPr>
              <w:t xml:space="preserve">info@maspolicsko.cz </w:t>
            </w:r>
          </w:p>
        </w:tc>
      </w:tr>
      <w:tr w:rsidR="000E2495" w:rsidRPr="00CA4361" w14:paraId="1425AA51" w14:textId="77777777" w:rsidTr="000E2495">
        <w:trPr>
          <w:trHeight w:val="480"/>
        </w:trPr>
        <w:tc>
          <w:tcPr>
            <w:tcW w:w="2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7FC36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Seznam příloh výzvy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78CF" w14:textId="77777777" w:rsidR="000E2495" w:rsidRPr="00CA4361" w:rsidRDefault="000E2495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AE8B31" w14:textId="12C75332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Formulář 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odnikatelské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ho záměru -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žádost</w:t>
            </w:r>
          </w:p>
        </w:tc>
      </w:tr>
      <w:tr w:rsidR="000E2495" w:rsidRPr="00CA4361" w14:paraId="5E74BB8A" w14:textId="77777777" w:rsidTr="000E2495">
        <w:trPr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03A558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EAD220" w14:textId="77777777" w:rsidR="000E2495" w:rsidRPr="00CA4361" w:rsidRDefault="000E2495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8BCF18" w14:textId="47FAD58C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Směrnice č.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- Interní postupy MAS pro implementaci SCLLD 2021+ - PR OP TAK</w:t>
            </w:r>
          </w:p>
        </w:tc>
      </w:tr>
      <w:tr w:rsidR="000E2495" w:rsidRPr="00CA4361" w14:paraId="355CBC63" w14:textId="77777777" w:rsidTr="000E2495">
        <w:trPr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B8954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04072" w14:textId="77777777" w:rsidR="000E2495" w:rsidRPr="00CA4361" w:rsidRDefault="000E2495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152297" w14:textId="24928CC3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Metodika hodnocení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podnikatelských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záměrů OP TAK</w:t>
            </w:r>
          </w:p>
        </w:tc>
      </w:tr>
      <w:tr w:rsidR="000E2495" w:rsidRPr="00CA4361" w14:paraId="7E68F4BB" w14:textId="77777777" w:rsidTr="000E2495">
        <w:trPr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3FD9A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14DC68" w14:textId="77777777" w:rsidR="000E2495" w:rsidRPr="00CA4361" w:rsidRDefault="000E2495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5844FF" w14:textId="1A2A450E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Příloha výzvy OP TAK č.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Vymezení způsobilých výdajů</w:t>
            </w:r>
          </w:p>
        </w:tc>
      </w:tr>
      <w:tr w:rsidR="000E2495" w:rsidRPr="00CA4361" w14:paraId="0E106415" w14:textId="77777777" w:rsidTr="000E2495">
        <w:trPr>
          <w:trHeight w:val="480"/>
        </w:trPr>
        <w:tc>
          <w:tcPr>
            <w:tcW w:w="28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81A079" w14:textId="77777777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60338" w14:textId="77777777" w:rsidR="000E2495" w:rsidRPr="00CA4361" w:rsidRDefault="000E2495" w:rsidP="00CA43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43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E65D33" w14:textId="5F8690FB" w:rsidR="000E2495" w:rsidRPr="00CA4361" w:rsidRDefault="000E2495" w:rsidP="00CA43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Příloha výzvy OP TAK č.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Pr="00CA4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Nepodporované kategorie CZ-NACE</w:t>
            </w:r>
          </w:p>
        </w:tc>
      </w:tr>
    </w:tbl>
    <w:p w14:paraId="7CABE018" w14:textId="77777777" w:rsidR="004A481C" w:rsidRDefault="004A481C"/>
    <w:sectPr w:rsidR="004A481C" w:rsidSect="00CA4361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704C" w14:textId="77777777" w:rsidR="0067319C" w:rsidRDefault="0067319C" w:rsidP="00CA4361">
      <w:pPr>
        <w:spacing w:after="0" w:line="240" w:lineRule="auto"/>
      </w:pPr>
      <w:r>
        <w:separator/>
      </w:r>
    </w:p>
  </w:endnote>
  <w:endnote w:type="continuationSeparator" w:id="0">
    <w:p w14:paraId="4758C70A" w14:textId="77777777" w:rsidR="0067319C" w:rsidRDefault="0067319C" w:rsidP="00CA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C5AB2" w14:textId="77777777" w:rsidR="0067319C" w:rsidRDefault="0067319C" w:rsidP="00CA4361">
      <w:pPr>
        <w:spacing w:after="0" w:line="240" w:lineRule="auto"/>
      </w:pPr>
      <w:r>
        <w:separator/>
      </w:r>
    </w:p>
  </w:footnote>
  <w:footnote w:type="continuationSeparator" w:id="0">
    <w:p w14:paraId="41E0743F" w14:textId="77777777" w:rsidR="0067319C" w:rsidRDefault="0067319C" w:rsidP="00CA4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610F" w14:textId="0B025D38" w:rsidR="00CA4361" w:rsidRDefault="00CA4361">
    <w:pPr>
      <w:pStyle w:val="Zhlav"/>
    </w:pPr>
    <w:r>
      <w:rPr>
        <w:noProof/>
      </w:rPr>
      <w:drawing>
        <wp:inline distT="0" distB="0" distL="0" distR="0" wp14:anchorId="7FBEABD1" wp14:editId="3E39EE7E">
          <wp:extent cx="3495600" cy="504000"/>
          <wp:effectExtent l="0" t="0" r="0" b="0"/>
          <wp:docPr id="4623046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304637" name="Obrázek 4623046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1BC13785" wp14:editId="7990AC96">
          <wp:extent cx="666000" cy="554400"/>
          <wp:effectExtent l="0" t="0" r="1270" b="0"/>
          <wp:docPr id="11863823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82338" name="Obrázek 11863823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8265C" w14:textId="77777777" w:rsidR="00CA4361" w:rsidRDefault="00CA43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26A45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55AE48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CB69C9"/>
    <w:multiLevelType w:val="hybridMultilevel"/>
    <w:tmpl w:val="25DCD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70BC5"/>
    <w:multiLevelType w:val="hybridMultilevel"/>
    <w:tmpl w:val="4A2AA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F1639"/>
    <w:multiLevelType w:val="hybridMultilevel"/>
    <w:tmpl w:val="68C27232"/>
    <w:lvl w:ilvl="0" w:tplc="E8E065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993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F312B1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98E2BCD"/>
    <w:multiLevelType w:val="hybridMultilevel"/>
    <w:tmpl w:val="806E8216"/>
    <w:lvl w:ilvl="0" w:tplc="E8E065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DA64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1077127">
    <w:abstractNumId w:val="3"/>
  </w:num>
  <w:num w:numId="2" w16cid:durableId="224415946">
    <w:abstractNumId w:val="2"/>
  </w:num>
  <w:num w:numId="3" w16cid:durableId="1568760695">
    <w:abstractNumId w:val="0"/>
  </w:num>
  <w:num w:numId="4" w16cid:durableId="1295018093">
    <w:abstractNumId w:val="7"/>
  </w:num>
  <w:num w:numId="5" w16cid:durableId="309215382">
    <w:abstractNumId w:val="5"/>
  </w:num>
  <w:num w:numId="6" w16cid:durableId="995063068">
    <w:abstractNumId w:val="1"/>
  </w:num>
  <w:num w:numId="7" w16cid:durableId="2021084256">
    <w:abstractNumId w:val="6"/>
  </w:num>
  <w:num w:numId="8" w16cid:durableId="1312833255">
    <w:abstractNumId w:val="8"/>
  </w:num>
  <w:num w:numId="9" w16cid:durableId="804547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61"/>
    <w:rsid w:val="0000166C"/>
    <w:rsid w:val="000239A0"/>
    <w:rsid w:val="0006130F"/>
    <w:rsid w:val="00071F2E"/>
    <w:rsid w:val="00077F5A"/>
    <w:rsid w:val="00082DAB"/>
    <w:rsid w:val="000C37AB"/>
    <w:rsid w:val="000E2495"/>
    <w:rsid w:val="000E389C"/>
    <w:rsid w:val="000F4866"/>
    <w:rsid w:val="00106B73"/>
    <w:rsid w:val="001236D9"/>
    <w:rsid w:val="0012374E"/>
    <w:rsid w:val="0015520A"/>
    <w:rsid w:val="00182E2D"/>
    <w:rsid w:val="001C1E58"/>
    <w:rsid w:val="001E3085"/>
    <w:rsid w:val="00216377"/>
    <w:rsid w:val="002315BB"/>
    <w:rsid w:val="00246723"/>
    <w:rsid w:val="00256706"/>
    <w:rsid w:val="0027360F"/>
    <w:rsid w:val="002815CD"/>
    <w:rsid w:val="002A58EF"/>
    <w:rsid w:val="002E5716"/>
    <w:rsid w:val="002E5844"/>
    <w:rsid w:val="00301CFA"/>
    <w:rsid w:val="00311FD0"/>
    <w:rsid w:val="003E53A3"/>
    <w:rsid w:val="003F6896"/>
    <w:rsid w:val="004A35D3"/>
    <w:rsid w:val="004A481C"/>
    <w:rsid w:val="00501EF4"/>
    <w:rsid w:val="005077EB"/>
    <w:rsid w:val="00513AE3"/>
    <w:rsid w:val="00517FFE"/>
    <w:rsid w:val="0053131D"/>
    <w:rsid w:val="0053301D"/>
    <w:rsid w:val="005430BD"/>
    <w:rsid w:val="00563502"/>
    <w:rsid w:val="00570857"/>
    <w:rsid w:val="00583213"/>
    <w:rsid w:val="005C798B"/>
    <w:rsid w:val="005C7C81"/>
    <w:rsid w:val="00621F26"/>
    <w:rsid w:val="006258DA"/>
    <w:rsid w:val="006373AF"/>
    <w:rsid w:val="0067319C"/>
    <w:rsid w:val="006B730C"/>
    <w:rsid w:val="006E5B33"/>
    <w:rsid w:val="006F0D76"/>
    <w:rsid w:val="007109D5"/>
    <w:rsid w:val="007532BF"/>
    <w:rsid w:val="007C0590"/>
    <w:rsid w:val="007D6A8F"/>
    <w:rsid w:val="0080328A"/>
    <w:rsid w:val="00810419"/>
    <w:rsid w:val="00815743"/>
    <w:rsid w:val="00834A83"/>
    <w:rsid w:val="008417DC"/>
    <w:rsid w:val="0084662B"/>
    <w:rsid w:val="008B0B53"/>
    <w:rsid w:val="008B274B"/>
    <w:rsid w:val="008C6701"/>
    <w:rsid w:val="008E0503"/>
    <w:rsid w:val="009003A1"/>
    <w:rsid w:val="00930B09"/>
    <w:rsid w:val="00942E97"/>
    <w:rsid w:val="00986331"/>
    <w:rsid w:val="009A40C0"/>
    <w:rsid w:val="009D21FA"/>
    <w:rsid w:val="00A03160"/>
    <w:rsid w:val="00A1126A"/>
    <w:rsid w:val="00A61B5C"/>
    <w:rsid w:val="00A64E83"/>
    <w:rsid w:val="00A9455E"/>
    <w:rsid w:val="00A95485"/>
    <w:rsid w:val="00A96CFB"/>
    <w:rsid w:val="00AC0C77"/>
    <w:rsid w:val="00AF3820"/>
    <w:rsid w:val="00B16009"/>
    <w:rsid w:val="00B52CF7"/>
    <w:rsid w:val="00B728F3"/>
    <w:rsid w:val="00B83D3F"/>
    <w:rsid w:val="00BD1485"/>
    <w:rsid w:val="00C0724C"/>
    <w:rsid w:val="00C46AB3"/>
    <w:rsid w:val="00CA0761"/>
    <w:rsid w:val="00CA4361"/>
    <w:rsid w:val="00CB264B"/>
    <w:rsid w:val="00CD1AC1"/>
    <w:rsid w:val="00D31CE8"/>
    <w:rsid w:val="00D52941"/>
    <w:rsid w:val="00D90142"/>
    <w:rsid w:val="00DB518C"/>
    <w:rsid w:val="00DB7D83"/>
    <w:rsid w:val="00DC14ED"/>
    <w:rsid w:val="00DE7CA0"/>
    <w:rsid w:val="00DF1A3E"/>
    <w:rsid w:val="00E139C1"/>
    <w:rsid w:val="00E702F3"/>
    <w:rsid w:val="00EE0F82"/>
    <w:rsid w:val="00F00F62"/>
    <w:rsid w:val="00F11002"/>
    <w:rsid w:val="00F26964"/>
    <w:rsid w:val="00F458E6"/>
    <w:rsid w:val="00F5092F"/>
    <w:rsid w:val="00FA6D27"/>
    <w:rsid w:val="00FD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98ADD"/>
  <w15:chartTrackingRefBased/>
  <w15:docId w15:val="{7E69D956-8FB2-44EA-A830-F359B789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A436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A4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361"/>
  </w:style>
  <w:style w:type="paragraph" w:styleId="Zpat">
    <w:name w:val="footer"/>
    <w:basedOn w:val="Normln"/>
    <w:link w:val="ZpatChar"/>
    <w:uiPriority w:val="99"/>
    <w:unhideWhenUsed/>
    <w:rsid w:val="00CA4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361"/>
  </w:style>
  <w:style w:type="character" w:styleId="Odkaznakoment">
    <w:name w:val="annotation reference"/>
    <w:basedOn w:val="Standardnpsmoodstavce"/>
    <w:uiPriority w:val="99"/>
    <w:semiHidden/>
    <w:unhideWhenUsed/>
    <w:rsid w:val="00CA4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4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43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4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43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436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A436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B7D83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D6A8F"/>
    <w:pPr>
      <w:spacing w:after="0" w:line="240" w:lineRule="auto"/>
    </w:pPr>
  </w:style>
  <w:style w:type="paragraph" w:customStyle="1" w:styleId="Default">
    <w:name w:val="Default"/>
    <w:rsid w:val="00BD14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ak.gov.cz/technologie-pro-mas-clld-vyzva-ii/a-610/" TargetMode="External"/><Relationship Id="rId13" Type="http://schemas.openxmlformats.org/officeDocument/2006/relationships/hyperlink" Target="https://www.maspolicsko.cz/programove-ramce/strategie-clld-2021-2027/vyzvy-op-tak/category/262-5-vyzva-opta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tak.gov.cz/technologie-pro-mas-clld-vyzva-ii/a-610/" TargetMode="External"/><Relationship Id="rId12" Type="http://schemas.openxmlformats.org/officeDocument/2006/relationships/hyperlink" Target="https://www.maspolicsko.cz/programove-ramce/strategie-clld-2021-2027/vyzvy-op-tak/category/262-5-vyzva-opta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policsko.cz/programove-ramce/strategie-clld-2021-2027/vyzvy-op-tak/category/262-5-vyzva-opta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ptak.gov.cz/technologie-pro-mas-clld-vyzva-ii/a-610/" TargetMode="External"/><Relationship Id="rId10" Type="http://schemas.openxmlformats.org/officeDocument/2006/relationships/hyperlink" Target="https://www.maspolicsko.cz/programove-ramce/strategie-clld-2021-2027/vyzvy-op-tak/category/262-5-vyzva-opt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ak.gov.cz/technologie-pro-mas-clld-vyzva-ii/a-610/" TargetMode="External"/><Relationship Id="rId14" Type="http://schemas.openxmlformats.org/officeDocument/2006/relationships/hyperlink" Target="https://optak.gov.cz/technologie-pro-mas-clld-vyzva-ii/a-61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1660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Poličsko</dc:creator>
  <cp:keywords/>
  <dc:description/>
  <cp:lastModifiedBy>Petra Martinů</cp:lastModifiedBy>
  <cp:revision>15</cp:revision>
  <dcterms:created xsi:type="dcterms:W3CDTF">2026-04-27T11:07:00Z</dcterms:created>
  <dcterms:modified xsi:type="dcterms:W3CDTF">2026-05-14T10:51:00Z</dcterms:modified>
</cp:coreProperties>
</file>