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6E" w:rsidRPr="0026736E" w:rsidRDefault="0026736E" w:rsidP="0026736E">
      <w:pPr>
        <w:autoSpaceDE w:val="0"/>
        <w:autoSpaceDN w:val="0"/>
        <w:adjustRightInd w:val="0"/>
        <w:rPr>
          <w:rFonts w:eastAsiaTheme="minorHAnsi" w:cs="Arial"/>
          <w:color w:val="000000"/>
        </w:rPr>
      </w:pPr>
      <w:r w:rsidRPr="0026736E">
        <w:rPr>
          <w:rFonts w:eastAsiaTheme="minorHAnsi" w:cs="Arial"/>
          <w:b/>
          <w:bCs/>
          <w:i/>
          <w:iCs/>
          <w:color w:val="000000"/>
        </w:rPr>
        <w:t xml:space="preserve">Příloha 14 </w:t>
      </w:r>
      <w:r>
        <w:rPr>
          <w:rFonts w:eastAsiaTheme="minorHAnsi" w:cs="Arial"/>
          <w:b/>
          <w:bCs/>
          <w:i/>
          <w:iCs/>
          <w:color w:val="000000"/>
        </w:rPr>
        <w:t>PRAVIDEL PRV 19.2.1</w:t>
      </w:r>
    </w:p>
    <w:p w:rsidR="0026736E" w:rsidRDefault="0026736E" w:rsidP="0026736E">
      <w:pPr>
        <w:autoSpaceDE w:val="0"/>
        <w:autoSpaceDN w:val="0"/>
        <w:adjustRightInd w:val="0"/>
        <w:rPr>
          <w:rFonts w:eastAsiaTheme="minorHAnsi" w:cs="Arial"/>
          <w:b/>
          <w:bCs/>
          <w:color w:val="000000"/>
        </w:rPr>
      </w:pPr>
    </w:p>
    <w:p w:rsidR="0026736E" w:rsidRDefault="0026736E" w:rsidP="0026736E">
      <w:pPr>
        <w:autoSpaceDE w:val="0"/>
        <w:autoSpaceDN w:val="0"/>
        <w:adjustRightInd w:val="0"/>
        <w:rPr>
          <w:rFonts w:eastAsiaTheme="minorHAnsi" w:cs="Arial"/>
          <w:b/>
          <w:bCs/>
          <w:color w:val="000000"/>
        </w:rPr>
      </w:pPr>
      <w:r w:rsidRPr="0026736E">
        <w:rPr>
          <w:rFonts w:eastAsiaTheme="minorHAnsi" w:cs="Arial"/>
          <w:b/>
          <w:bCs/>
          <w:color w:val="000000"/>
        </w:rPr>
        <w:t xml:space="preserve">Metodika definice a způsobů kontroly nově vytvořených pracovních míst </w:t>
      </w:r>
    </w:p>
    <w:p w:rsidR="0026736E" w:rsidRPr="0026736E" w:rsidRDefault="0026736E" w:rsidP="0026736E">
      <w:pPr>
        <w:autoSpaceDE w:val="0"/>
        <w:autoSpaceDN w:val="0"/>
        <w:adjustRightInd w:val="0"/>
        <w:rPr>
          <w:rFonts w:eastAsiaTheme="minorHAnsi" w:cs="Arial"/>
          <w:color w:val="000000"/>
        </w:rPr>
      </w:pPr>
    </w:p>
    <w:p w:rsidR="0026736E" w:rsidRPr="0026736E" w:rsidRDefault="0026736E" w:rsidP="0026736E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color w:val="000000"/>
        </w:rPr>
      </w:pPr>
      <w:bookmarkStart w:id="0" w:name="_GoBack"/>
      <w:r w:rsidRPr="0026736E">
        <w:rPr>
          <w:rFonts w:ascii="Calibri" w:eastAsiaTheme="minorHAnsi" w:hAnsi="Calibri" w:cs="Calibri"/>
          <w:color w:val="000000"/>
        </w:rPr>
        <w:t xml:space="preserve">Nově vytvořeným pracovním místem se rozumí zaměstnanec v hlavním pracovním poměru dle § 33 a následujících zákona č. 262/2006 Sb., zákoník práce, ve znění pozdějších předpisů se stanovenou pracovní dobou 40 hodin týdně, </w:t>
      </w:r>
      <w:proofErr w:type="gramStart"/>
      <w:r w:rsidRPr="0026736E">
        <w:rPr>
          <w:rFonts w:ascii="Calibri" w:eastAsiaTheme="minorHAnsi" w:hAnsi="Calibri" w:cs="Calibri"/>
          <w:color w:val="000000"/>
        </w:rPr>
        <w:t>v</w:t>
      </w:r>
      <w:proofErr w:type="gramEnd"/>
      <w:r w:rsidRPr="0026736E">
        <w:rPr>
          <w:rFonts w:ascii="Calibri" w:eastAsiaTheme="minorHAnsi" w:hAnsi="Calibri" w:cs="Calibri"/>
          <w:color w:val="000000"/>
        </w:rPr>
        <w:t xml:space="preserve"> dvousměnném pracovním režimu 38,75 hodiny týdně, v třísměnném a nepřetržitém pracovním režimu 37,5 hodiny týdně a v případě, že se jedná o zaměstnance mladšího 18 let 30 hodin týdně. Pracovní smlouva musí být uzavřena písemně. Za nově vzniklé pracovní místo lze počítat i příjemce dotace jako FO – živnostníka, jestliže v Registru ekonomických subjektů je za datum vzniku uvedeno datum menší než 24 měsíců od data podání Žádosti o dotaci na MAS. </w:t>
      </w:r>
    </w:p>
    <w:p w:rsidR="0026736E" w:rsidRPr="0026736E" w:rsidRDefault="0026736E" w:rsidP="0026736E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color w:val="000000"/>
        </w:rPr>
      </w:pPr>
      <w:r w:rsidRPr="0026736E">
        <w:rPr>
          <w:rFonts w:ascii="Calibri" w:eastAsiaTheme="minorHAnsi" w:hAnsi="Calibri" w:cs="Calibri"/>
          <w:color w:val="000000"/>
        </w:rPr>
        <w:t xml:space="preserve">Nově vytvořené pracovní místo musí být v souladu s projektem, respektive musí mít přímou vazbu na projekt. Pracovní smlouva musí obsahovat, kromě identifikačních údajů zaměstnance i místo výkonu práce, pracovní zařazení. Za dané pracovní místo musí </w:t>
      </w:r>
      <w:proofErr w:type="gramStart"/>
      <w:r w:rsidRPr="0026736E">
        <w:rPr>
          <w:rFonts w:ascii="Calibri" w:eastAsiaTheme="minorHAnsi" w:hAnsi="Calibri" w:cs="Calibri"/>
          <w:color w:val="000000"/>
        </w:rPr>
        <w:t>byt</w:t>
      </w:r>
      <w:proofErr w:type="gramEnd"/>
      <w:r w:rsidRPr="0026736E">
        <w:rPr>
          <w:rFonts w:ascii="Calibri" w:eastAsiaTheme="minorHAnsi" w:hAnsi="Calibri" w:cs="Calibri"/>
          <w:color w:val="000000"/>
        </w:rPr>
        <w:t xml:space="preserve"> odváděny odvody na sociální a zdravotní pojištění, vyjma osob uvedených v zákoně č. 592/1992 Sb. Zákon o pojistném na veřejné zdravotní pojištění v §3 odst. 8 bod a), b), c). Příjemce dotace musí archivovat veškeré dokumenty k vytvořeným pracovním místům, tj. evidence zaměstnanců, dokumenty odesílané na Českou správu sociálního zabezpečení či Český statistický úřad (výkaz o práci), pracovní smlouvu, výplatní </w:t>
      </w:r>
      <w:proofErr w:type="gramStart"/>
      <w:r w:rsidRPr="0026736E">
        <w:rPr>
          <w:rFonts w:ascii="Calibri" w:eastAsiaTheme="minorHAnsi" w:hAnsi="Calibri" w:cs="Calibri"/>
          <w:color w:val="000000"/>
        </w:rPr>
        <w:t>pásky,</w:t>
      </w:r>
      <w:proofErr w:type="gramEnd"/>
      <w:r w:rsidRPr="0026736E">
        <w:rPr>
          <w:rFonts w:ascii="Calibri" w:eastAsiaTheme="minorHAnsi" w:hAnsi="Calibri" w:cs="Calibri"/>
          <w:color w:val="000000"/>
        </w:rPr>
        <w:t xml:space="preserve"> atd. </w:t>
      </w:r>
    </w:p>
    <w:p w:rsidR="0026736E" w:rsidRPr="0026736E" w:rsidRDefault="0026736E" w:rsidP="0026736E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color w:val="000000"/>
        </w:rPr>
      </w:pPr>
      <w:r w:rsidRPr="0026736E">
        <w:rPr>
          <w:rFonts w:ascii="Calibri" w:eastAsiaTheme="minorHAnsi" w:hAnsi="Calibri" w:cs="Calibri"/>
          <w:color w:val="000000"/>
        </w:rPr>
        <w:t xml:space="preserve">V případě kratší stanovené pracovní doby se příslušný zaměstnanec přepočítává jako zlomek zaměstnance v pracovním poměru. Odpracované hodiny budou zaznamenány v docházce jednotlivého zaměstnance s jeho podpisem. </w:t>
      </w:r>
    </w:p>
    <w:p w:rsidR="0026736E" w:rsidRPr="0026736E" w:rsidRDefault="0026736E" w:rsidP="0026736E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color w:val="000000"/>
        </w:rPr>
      </w:pPr>
      <w:r w:rsidRPr="0026736E">
        <w:rPr>
          <w:rFonts w:ascii="Calibri" w:eastAsiaTheme="minorHAnsi" w:hAnsi="Calibri" w:cs="Calibri"/>
          <w:color w:val="000000"/>
        </w:rPr>
        <w:t xml:space="preserve">Deklarovaný počet nově vytvořených pracovních míst musí být dodržen za každý jednotlivý kalendářní rok. V případě, že nastane období kratší než celý kalendářní rok, pak bude pro výpočet nově vzniklých pracovních míst brána odpovídající poměrná část roku. Závazek počtu nově vytvořených pracovních míst běží ve lhůtě 3 roky od data převedení dotace na účet příjemce dotace v případě, že ke dni podání Žádosti o platbu je příjemce dotace malý nebo střední podnik nebo ve lhůtě 5 let od data převedení dotace na účet příjemce dotace v případě, že ke dni podání Žádosti o platbu je příjemce dotace velký podnik, max. však po dobu lhůty vázanosti projektu na účel. </w:t>
      </w:r>
    </w:p>
    <w:p w:rsidR="0026736E" w:rsidRPr="0026736E" w:rsidRDefault="0026736E" w:rsidP="0026736E">
      <w:pPr>
        <w:autoSpaceDE w:val="0"/>
        <w:autoSpaceDN w:val="0"/>
        <w:adjustRightInd w:val="0"/>
        <w:spacing w:after="120"/>
        <w:rPr>
          <w:rFonts w:ascii="Calibri" w:eastAsiaTheme="minorHAnsi" w:hAnsi="Calibri" w:cs="Calibri"/>
          <w:color w:val="000000"/>
        </w:rPr>
      </w:pPr>
      <w:r w:rsidRPr="0026736E">
        <w:rPr>
          <w:rFonts w:ascii="Calibri" w:eastAsiaTheme="minorHAnsi" w:hAnsi="Calibri" w:cs="Calibri"/>
          <w:color w:val="000000"/>
        </w:rPr>
        <w:t xml:space="preserve">V případě, že bude v rámci ex-post kontroly po proplacení dotace ze strany SZIF zjištěno, že závazek pracovních míst není ze strany příjemce dotace plněn ve stanoveném rozsahu, uloží SZIF příjemci dotace opatření k nápravě. Závazek musí příjemce dotace začít plnit v plném rozsahu nejpozději do tří měsíců od data uložení opatření k nápravě. Lhůta trvání pro plnění závazku nově vytvořených pracovních míst se prodlužuje o dobu, po kterou nebyl závazek plněn. V případě, že příjemce dotace opatření k nápravě ve stanovené lhůtě nesplní, nebo jej následně opět poruší během lhůty trvání závazku, bude příjemci dotace uložena sankce C, tedy vrácení dotace v plné výši. </w:t>
      </w:r>
    </w:p>
    <w:p w:rsidR="00B52738" w:rsidRPr="0026736E" w:rsidRDefault="0026736E" w:rsidP="0026736E">
      <w:pPr>
        <w:spacing w:after="120"/>
        <w:rPr>
          <w:rFonts w:ascii="Calibri" w:hAnsi="Calibri" w:cs="Calibri"/>
        </w:rPr>
      </w:pPr>
      <w:r w:rsidRPr="0026736E">
        <w:rPr>
          <w:rFonts w:ascii="Calibri" w:eastAsiaTheme="minorHAnsi" w:hAnsi="Calibri" w:cs="Calibri"/>
          <w:color w:val="000000"/>
        </w:rPr>
        <w:t>Pro prokázání nově vzniklých pracovních míst bude současný stav zaměstnanců u příjemce dotace za aktuálně uzavřený rok, nebo nastalé kratší období roku, porovnán s průměrným stavem zaměstnanců v pracovním poměru v podniku za posledních dvanáct uzavřených měsíců před předložením Žádosti o dotaci. Pracovní místo je možné v souvislosti se spolufinancovaným projektem vytvořit od podání Žádosti o dotaci.</w:t>
      </w:r>
      <w:bookmarkEnd w:id="0"/>
    </w:p>
    <w:sectPr w:rsidR="00B52738" w:rsidRPr="0026736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FA3" w:rsidRDefault="008A4FA3" w:rsidP="00D32C7F">
      <w:r>
        <w:separator/>
      </w:r>
    </w:p>
  </w:endnote>
  <w:endnote w:type="continuationSeparator" w:id="0">
    <w:p w:rsidR="008A4FA3" w:rsidRDefault="008A4FA3" w:rsidP="00D3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FA3" w:rsidRDefault="008A4FA3" w:rsidP="00D32C7F">
      <w:r>
        <w:separator/>
      </w:r>
    </w:p>
  </w:footnote>
  <w:footnote w:type="continuationSeparator" w:id="0">
    <w:p w:rsidR="008A4FA3" w:rsidRDefault="008A4FA3" w:rsidP="00D3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7F" w:rsidRDefault="00D32C7F">
    <w:pPr>
      <w:pStyle w:val="Zhlav"/>
    </w:pPr>
    <w:r w:rsidRPr="00D32C7F">
      <w:rPr>
        <w:noProof/>
      </w:rPr>
      <w:drawing>
        <wp:anchor distT="0" distB="0" distL="114300" distR="114300" simplePos="0" relativeHeight="251661312" behindDoc="1" locked="0" layoutInCell="1" allowOverlap="1" wp14:anchorId="5B1160A2" wp14:editId="44B4FAC5">
          <wp:simplePos x="0" y="0"/>
          <wp:positionH relativeFrom="margin">
            <wp:posOffset>4792980</wp:posOffset>
          </wp:positionH>
          <wp:positionV relativeFrom="bottomMargin">
            <wp:posOffset>-8916035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C7F">
      <w:rPr>
        <w:noProof/>
      </w:rPr>
      <w:drawing>
        <wp:anchor distT="0" distB="0" distL="114300" distR="114300" simplePos="0" relativeHeight="251660288" behindDoc="0" locked="0" layoutInCell="1" allowOverlap="1" wp14:anchorId="64143A57" wp14:editId="770EFCDC">
          <wp:simplePos x="0" y="0"/>
          <wp:positionH relativeFrom="column">
            <wp:posOffset>2880360</wp:posOffset>
          </wp:positionH>
          <wp:positionV relativeFrom="paragraph">
            <wp:posOffset>-224155</wp:posOffset>
          </wp:positionV>
          <wp:extent cx="1600200" cy="573405"/>
          <wp:effectExtent l="0" t="0" r="0" b="0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C7F">
      <w:rPr>
        <w:noProof/>
      </w:rPr>
      <w:drawing>
        <wp:anchor distT="0" distB="0" distL="114300" distR="114300" simplePos="0" relativeHeight="251659264" behindDoc="0" locked="0" layoutInCell="1" allowOverlap="1" wp14:anchorId="142F743E" wp14:editId="7B8B2AB0">
          <wp:simplePos x="0" y="0"/>
          <wp:positionH relativeFrom="column">
            <wp:posOffset>-114300</wp:posOffset>
          </wp:positionH>
          <wp:positionV relativeFrom="paragraph">
            <wp:posOffset>-206375</wp:posOffset>
          </wp:positionV>
          <wp:extent cx="3129915" cy="574040"/>
          <wp:effectExtent l="0" t="0" r="0" b="0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299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7F"/>
    <w:rsid w:val="0026736E"/>
    <w:rsid w:val="008A4FA3"/>
    <w:rsid w:val="00904490"/>
    <w:rsid w:val="00B52738"/>
    <w:rsid w:val="00D3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9907"/>
  <w15:chartTrackingRefBased/>
  <w15:docId w15:val="{4885E141-E45D-40A8-B587-E895B5F1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736E"/>
    <w:pPr>
      <w:spacing w:after="0" w:line="240" w:lineRule="auto"/>
    </w:pPr>
    <w:rPr>
      <w:rFonts w:ascii="Arial" w:eastAsia="Calibri" w:hAnsi="Arial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2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D32C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D32C7F"/>
  </w:style>
  <w:style w:type="paragraph" w:styleId="Zpat">
    <w:name w:val="footer"/>
    <w:basedOn w:val="Normln"/>
    <w:link w:val="ZpatChar"/>
    <w:uiPriority w:val="99"/>
    <w:unhideWhenUsed/>
    <w:rsid w:val="00D32C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D3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Martinů</dc:creator>
  <cp:keywords/>
  <dc:description/>
  <cp:lastModifiedBy>MAS Poličsko</cp:lastModifiedBy>
  <cp:revision>2</cp:revision>
  <dcterms:created xsi:type="dcterms:W3CDTF">2018-04-13T06:43:00Z</dcterms:created>
  <dcterms:modified xsi:type="dcterms:W3CDTF">2018-04-13T06:43:00Z</dcterms:modified>
</cp:coreProperties>
</file>